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highlight w:val="yellow"/>
        </w:rPr>
        <w:t xml:space="preserve">[Company name]</w:t>
      </w:r>
      <w:r>
        <w:t xml:space="preserve"> time off in lieu (TOIL) policy</w:t>
      </w:r>
    </w:p>
    <w:p>
      <w:pPr>
        <w:spacing w:after="240"/>
      </w:pPr>
      <w:r>
        <w:rPr>
          <w:color w:val="555555"/>
          <w:sz w:val="20"/>
          <w:szCs w:val="20"/>
        </w:rPr>
        <w:t xml:space="preserve">Version </w:t>
      </w:r>
      <w:r>
        <w:rPr>
          <w:color w:val="555555"/>
          <w:sz w:val="20"/>
          <w:szCs w:val="20"/>
          <w:highlight w:val="yellow"/>
        </w:rPr>
        <w:t xml:space="preserve">[1]</w:t>
      </w:r>
      <w:r>
        <w:rPr>
          <w:color w:val="555555"/>
          <w:sz w:val="20"/>
          <w:szCs w:val="20"/>
        </w:rPr>
        <w:t xml:space="preserve"> · Approved by </w:t>
      </w:r>
      <w:r>
        <w:rPr>
          <w:color w:val="555555"/>
          <w:sz w:val="20"/>
          <w:szCs w:val="20"/>
          <w:highlight w:val="yellow"/>
        </w:rPr>
        <w:t xml:space="preserve">[name or role]</w:t>
      </w:r>
      <w:r>
        <w:rPr>
          <w:color w:val="555555"/>
          <w:sz w:val="20"/>
          <w:szCs w:val="20"/>
        </w:rPr>
        <w:t xml:space="preserve"> on </w:t>
      </w:r>
      <w:r>
        <w:rPr>
          <w:color w:val="555555"/>
          <w:sz w:val="20"/>
          <w:szCs w:val="20"/>
          <w:highlight w:val="yellow"/>
        </w:rPr>
        <w:t xml:space="preserve">[date]</w:t>
      </w:r>
      <w:r>
        <w:rPr>
          <w:color w:val="555555"/>
          <w:sz w:val="20"/>
          <w:szCs w:val="20"/>
        </w:rPr>
        <w:t xml:space="preserve"> · Next review due by </w:t>
      </w:r>
      <w:r>
        <w:rPr>
          <w:color w:val="555555"/>
          <w:sz w:val="20"/>
          <w:szCs w:val="20"/>
          <w:highlight w:val="yellow"/>
        </w:rPr>
        <w:t xml:space="preserve">[date]</w:t>
      </w:r>
    </w:p>
    <w:p>
      <w:pPr>
        <w:pBdr>
          <w:top w:val="single" w:color="D4D4D8" w:sz="4" w:space="4"/>
          <w:left w:val="single" w:color="D4D4D8" w:sz="4" w:space="4"/>
          <w:bottom w:val="single" w:color="D4D4D8" w:sz="4" w:space="4"/>
          <w:right w:val="single" w:color="D4D4D8" w:sz="4" w:space="4"/>
        </w:pBdr>
        <w:shd w:fill="F4F4F5" w:color="auto" w:val="clear"/>
        <w:spacing w:after="240"/>
      </w:pPr>
      <w:r>
        <w:rPr>
          <w:i/>
          <w:iCs/>
          <w:sz w:val="20"/>
          <w:szCs w:val="20"/>
        </w:rPr>
        <w:t xml:space="preserve">Template notes (delete before use): replace every </w:t>
      </w:r>
      <w:r>
        <w:rPr>
          <w:i/>
          <w:iCs/>
          <w:sz w:val="20"/>
          <w:szCs w:val="20"/>
          <w:highlight w:val="yellow"/>
        </w:rPr>
        <w:t xml:space="preserve">[bracketed]</w:t>
      </w:r>
      <w:r>
        <w:rPr>
          <w:i/>
          <w:iCs/>
          <w:sz w:val="20"/>
          <w:szCs w:val="20"/>
        </w:rPr>
        <w:t xml:space="preserve"> item, pick one option wherever there is a choice, and delete any clause you do not need. This template is general guidance for UK employers, not legal advice. Check the current gov.uk guidance, and take advice if your situation is unusual. Template from rotaleave.co.uk/templates/toil-policy-template.</w:t>
      </w:r>
    </w:p>
    <w:p>
      <w:pPr>
        <w:pStyle w:val="Heading1"/>
      </w:pPr>
      <w:r>
        <w:t xml:space="preserve">1. Purpose</w:t>
      </w:r>
    </w:p>
    <w:p>
      <w:pPr>
        <w:tabs>
          <w:tab w:val="left" w:pos="720"/>
        </w:tabs>
        <w:spacing w:after="120"/>
        <w:ind w:left="720" w:hanging="720"/>
      </w:pPr>
      <w:r>
        <w:t xml:space="preserve">1.1</w:t>
        <w:tab/>
      </w:r>
      <w:r>
        <w:t xml:space="preserve">This policy explains how employees of </w:t>
      </w:r>
      <w:r>
        <w:rPr>
          <w:highlight w:val="yellow"/>
        </w:rPr>
        <w:t xml:space="preserve">[Company name]</w:t>
      </w:r>
      <w:r>
        <w:t xml:space="preserve"> earn time off in lieu (TOIL) for extra hours they work, how TOIL is recorded, and how and when it can be taken.</w:t>
      </w:r>
    </w:p>
    <w:p>
      <w:pPr>
        <w:tabs>
          <w:tab w:val="left" w:pos="720"/>
        </w:tabs>
        <w:spacing w:after="120"/>
        <w:ind w:left="720" w:hanging="720"/>
      </w:pPr>
      <w:r>
        <w:t xml:space="preserve">1.2</w:t>
        <w:tab/>
      </w:r>
      <w:r>
        <w:t xml:space="preserve">TOIL is paid time off given instead of overtime pay. One hour of TOIL is one hour off at your normal rate of pay.</w:t>
      </w:r>
    </w:p>
    <w:p>
      <w:pPr>
        <w:tabs>
          <w:tab w:val="left" w:pos="720"/>
        </w:tabs>
        <w:spacing w:after="120"/>
        <w:ind w:left="720" w:hanging="720"/>
      </w:pPr>
      <w:r>
        <w:t xml:space="preserve">1.3</w:t>
        <w:tab/>
      </w:r>
      <w:r>
        <w:t xml:space="preserve">We want extra hours to be occasional, agreed in advance and fairly repaid, and we want everyone to get the rest the law requires.</w:t>
      </w:r>
    </w:p>
    <w:p>
      <w:pPr>
        <w:pStyle w:val="Heading1"/>
      </w:pPr>
      <w:r>
        <w:t xml:space="preserve">2. Who this policy covers</w:t>
      </w:r>
    </w:p>
    <w:p>
      <w:pPr>
        <w:tabs>
          <w:tab w:val="left" w:pos="720"/>
        </w:tabs>
        <w:spacing w:after="120"/>
        <w:ind w:left="720" w:hanging="720"/>
      </w:pPr>
      <w:r>
        <w:t xml:space="preserve">2.1</w:t>
        <w:tab/>
      </w:r>
      <w:r>
        <w:t xml:space="preserve">This policy applies to </w:t>
      </w:r>
      <w:r>
        <w:rPr>
          <w:highlight w:val="yellow"/>
        </w:rPr>
        <w:t xml:space="preserve">[all employees / employees in these roles: list the roles]</w:t>
      </w:r>
      <w:r>
        <w:t xml:space="preserve">. It does not apply to </w:t>
      </w:r>
      <w:r>
        <w:rPr>
          <w:highlight w:val="yellow"/>
        </w:rPr>
        <w:t xml:space="preserve">[agency workers, contractors and employees whose contract pays overtime]</w:t>
      </w:r>
      <w:r>
        <w:t xml:space="preserve">.</w:t>
      </w:r>
    </w:p>
    <w:p>
      <w:pPr>
        <w:tabs>
          <w:tab w:val="left" w:pos="720"/>
        </w:tabs>
        <w:spacing w:after="120"/>
        <w:ind w:left="720" w:hanging="720"/>
      </w:pPr>
      <w:r>
        <w:t xml:space="preserve">2.2</w:t>
        <w:tab/>
      </w:r>
      <w:r>
        <w:t xml:space="preserve">Choose one:</w:t>
      </w:r>
    </w:p>
    <w:p>
      <w:pPr>
        <w:pStyle w:val="ListParagraph"/>
        <w:numPr>
          <w:ilvl w:val="0"/>
          <w:numId w:val="2"/>
        </w:numPr>
        <w:spacing w:after="80"/>
      </w:pPr>
      <w:r>
        <w:t xml:space="preserve">This policy is not part of your contract of employment. We may update it after consulting employees.</w:t>
      </w:r>
    </w:p>
    <w:p>
      <w:pPr>
        <w:pStyle w:val="ListParagraph"/>
        <w:numPr>
          <w:ilvl w:val="0"/>
          <w:numId w:val="2"/>
        </w:numPr>
        <w:spacing w:after="80"/>
      </w:pPr>
      <w:r>
        <w:t xml:space="preserve">This policy forms part of your contract of employment. We will only change it with your agreement.</w:t>
      </w:r>
    </w:p>
    <w:p>
      <w:pPr>
        <w:tabs>
          <w:tab w:val="left" w:pos="720"/>
        </w:tabs>
        <w:spacing w:after="120"/>
        <w:ind w:left="720" w:hanging="720"/>
      </w:pPr>
      <w:r>
        <w:t xml:space="preserve">2.3</w:t>
        <w:tab/>
      </w:r>
      <w:r>
        <w:t xml:space="preserve">TOIL is separate from annual leave. It does not count towards your holiday entitlement and does not reduce it.</w:t>
      </w:r>
    </w:p>
    <w:p>
      <w:pPr>
        <w:pStyle w:val="Heading1"/>
      </w:pPr>
      <w:r>
        <w:t xml:space="preserve">3. Earning TOIL</w:t>
      </w:r>
    </w:p>
    <w:p>
      <w:pPr>
        <w:tabs>
          <w:tab w:val="left" w:pos="720"/>
        </w:tabs>
        <w:spacing w:after="120"/>
        <w:ind w:left="720" w:hanging="720"/>
      </w:pPr>
      <w:r>
        <w:t xml:space="preserve">3.1</w:t>
        <w:tab/>
      </w:r>
      <w:r>
        <w:rPr>
          <w:b/>
          <w:bCs/>
        </w:rPr>
        <w:t xml:space="preserve">Approval first. </w:t>
      </w:r>
      <w:r>
        <w:t xml:space="preserve">You earn TOIL only for extra hours that your </w:t>
      </w:r>
      <w:r>
        <w:rPr>
          <w:highlight w:val="yellow"/>
        </w:rPr>
        <w:t xml:space="preserve">[manager role]</w:t>
      </w:r>
      <w:r>
        <w:t xml:space="preserve"> agrees before you work them. If an emergency leaves no time to ask, tell your </w:t>
      </w:r>
      <w:r>
        <w:rPr>
          <w:highlight w:val="yellow"/>
        </w:rPr>
        <w:t xml:space="preserve">[manager role]</w:t>
      </w:r>
      <w:r>
        <w:t xml:space="preserve"> by the end of the </w:t>
      </w:r>
      <w:r>
        <w:rPr>
          <w:highlight w:val="yellow"/>
        </w:rPr>
        <w:t xml:space="preserve">[same day / next working day]</w:t>
      </w:r>
      <w:r>
        <w:t xml:space="preserve">, and they will decide whether the hours earn TOIL.</w:t>
      </w:r>
    </w:p>
    <w:p>
      <w:pPr>
        <w:tabs>
          <w:tab w:val="left" w:pos="720"/>
        </w:tabs>
        <w:spacing w:after="120"/>
        <w:ind w:left="720" w:hanging="720"/>
      </w:pPr>
      <w:r>
        <w:t xml:space="preserve">3.2</w:t>
        <w:tab/>
      </w:r>
      <w:r>
        <w:rPr>
          <w:b/>
          <w:bCs/>
        </w:rPr>
        <w:t xml:space="preserve">What counts. </w:t>
      </w:r>
      <w:r>
        <w:t xml:space="preserve">Extra hours are hours worked beyond your contracted hours for the </w:t>
      </w:r>
      <w:r>
        <w:rPr>
          <w:highlight w:val="yellow"/>
        </w:rPr>
        <w:t xml:space="preserve">[day / week]</w:t>
      </w:r>
      <w:r>
        <w:t xml:space="preserve">. These do not earn TOIL: </w:t>
      </w:r>
      <w:r>
        <w:rPr>
          <w:highlight w:val="yellow"/>
        </w:rPr>
        <w:t xml:space="preserve">[breaks, travel to and from your usual workplace, and time you choose to work without being asked]</w:t>
      </w:r>
      <w:r>
        <w:t xml:space="preserve">.</w:t>
      </w:r>
    </w:p>
    <w:p>
      <w:pPr>
        <w:tabs>
          <w:tab w:val="left" w:pos="720"/>
        </w:tabs>
        <w:spacing w:after="120"/>
        <w:ind w:left="720" w:hanging="720"/>
      </w:pPr>
      <w:r>
        <w:t xml:space="preserve">3.3</w:t>
        <w:tab/>
      </w:r>
      <w:r>
        <w:rPr>
          <w:b/>
          <w:bCs/>
        </w:rPr>
        <w:t xml:space="preserve">Rates. </w:t>
      </w:r>
      <w:r>
        <w:t xml:space="preserve">TOIL is earned at these rates </w:t>
      </w:r>
      <w:r>
        <w:rPr>
          <w:highlight w:val="yellow"/>
        </w:rPr>
        <w:t xml:space="preserve">[delete the rows you do not need, or use 1 hour for 1 hour throughout]</w:t>
      </w:r>
      <w:r>
        <w:t xml:space="preserve">:</w:t>
      </w:r>
    </w:p>
    <w:p>
      <w:pPr>
        <w:pStyle w:val="ListParagraph"/>
        <w:numPr>
          <w:ilvl w:val="0"/>
          <w:numId w:val="2"/>
        </w:numPr>
        <w:spacing w:after="80"/>
      </w:pPr>
      <w:r>
        <w:t xml:space="preserve">Monday to Friday: </w:t>
      </w:r>
      <w:r>
        <w:rPr>
          <w:highlight w:val="yellow"/>
        </w:rPr>
        <w:t xml:space="preserve">[1]</w:t>
      </w:r>
      <w:r>
        <w:t xml:space="preserve"> hour of TOIL for each extra hour worked.</w:t>
      </w:r>
    </w:p>
    <w:p>
      <w:pPr>
        <w:pStyle w:val="ListParagraph"/>
        <w:numPr>
          <w:ilvl w:val="0"/>
          <w:numId w:val="2"/>
        </w:numPr>
        <w:spacing w:after="80"/>
      </w:pPr>
      <w:r>
        <w:t xml:space="preserve">Saturday: </w:t>
      </w:r>
      <w:r>
        <w:rPr>
          <w:highlight w:val="yellow"/>
        </w:rPr>
        <w:t xml:space="preserve">[1.5]</w:t>
      </w:r>
      <w:r>
        <w:t xml:space="preserve"> hours of TOIL for each extra hour worked.</w:t>
      </w:r>
    </w:p>
    <w:p>
      <w:pPr>
        <w:pStyle w:val="ListParagraph"/>
        <w:numPr>
          <w:ilvl w:val="0"/>
          <w:numId w:val="2"/>
        </w:numPr>
        <w:spacing w:after="80"/>
      </w:pPr>
      <w:r>
        <w:t xml:space="preserve">Sunday and bank holidays: </w:t>
      </w:r>
      <w:r>
        <w:rPr>
          <w:highlight w:val="yellow"/>
        </w:rPr>
        <w:t xml:space="preserve">[2]</w:t>
      </w:r>
      <w:r>
        <w:t xml:space="preserve"> hours of TOIL for each extra hour worked.</w:t>
      </w:r>
    </w:p>
    <w:p>
      <w:pPr>
        <w:tabs>
          <w:tab w:val="left" w:pos="720"/>
        </w:tabs>
        <w:spacing w:after="120"/>
        <w:ind w:left="720" w:hanging="720"/>
      </w:pPr>
      <w:r>
        <w:t xml:space="preserve">3.4</w:t>
        <w:tab/>
      </w:r>
      <w:r>
        <w:rPr>
          <w:b/>
          <w:bCs/>
        </w:rPr>
        <w:t xml:space="preserve">Blocks of time. </w:t>
      </w:r>
      <w:r>
        <w:t xml:space="preserve">TOIL is earned in blocks of </w:t>
      </w:r>
      <w:r>
        <w:rPr>
          <w:highlight w:val="yellow"/>
        </w:rPr>
        <w:t xml:space="preserve">[15]</w:t>
      </w:r>
      <w:r>
        <w:t xml:space="preserve"> minutes. Extra time of less than </w:t>
      </w:r>
      <w:r>
        <w:rPr>
          <w:highlight w:val="yellow"/>
        </w:rPr>
        <w:t xml:space="preserve">[15]</w:t>
      </w:r>
      <w:r>
        <w:t xml:space="preserve"> minutes on a day does not earn TOIL. This rounding applies to TOIL only. It does not change what counts as working time for pay or for the 48-hour week.</w:t>
      </w:r>
    </w:p>
    <w:p>
      <w:pPr>
        <w:tabs>
          <w:tab w:val="left" w:pos="720"/>
        </w:tabs>
        <w:spacing w:after="120"/>
        <w:ind w:left="720" w:hanging="720"/>
      </w:pPr>
      <w:r>
        <w:t xml:space="preserve">3.5</w:t>
        <w:tab/>
      </w:r>
      <w:r>
        <w:rPr>
          <w:b/>
          <w:bCs/>
        </w:rPr>
        <w:t xml:space="preserve">Limit. </w:t>
      </w:r>
      <w:r>
        <w:t xml:space="preserve">You can hold up to </w:t>
      </w:r>
      <w:r>
        <w:rPr>
          <w:highlight w:val="yellow"/>
        </w:rPr>
        <w:t xml:space="preserve">[X]</w:t>
      </w:r>
      <w:r>
        <w:t xml:space="preserve"> hours of TOIL at any one time. Once you reach the limit, extra hours will </w:t>
      </w:r>
      <w:r>
        <w:rPr>
          <w:highlight w:val="yellow"/>
        </w:rPr>
        <w:t xml:space="preserve">[not be approved until you have taken some TOIL / be paid as overtime at [rate]]</w:t>
      </w:r>
      <w:r>
        <w:t xml:space="preserve">.</w:t>
      </w:r>
    </w:p>
    <w:p>
      <w:pPr>
        <w:pStyle w:val="Heading1"/>
      </w:pPr>
      <w:r>
        <w:t xml:space="preserve">4. Recording TOIL</w:t>
      </w:r>
    </w:p>
    <w:p>
      <w:pPr>
        <w:tabs>
          <w:tab w:val="left" w:pos="720"/>
        </w:tabs>
        <w:spacing w:after="120"/>
        <w:ind w:left="720" w:hanging="720"/>
      </w:pPr>
      <w:r>
        <w:t xml:space="preserve">4.1</w:t>
        <w:tab/>
      </w:r>
      <w:r>
        <w:t xml:space="preserve">Record your extra hours within </w:t>
      </w:r>
      <w:r>
        <w:rPr>
          <w:highlight w:val="yellow"/>
        </w:rPr>
        <w:t xml:space="preserve">[3]</w:t>
      </w:r>
      <w:r>
        <w:t xml:space="preserve"> working days in </w:t>
      </w:r>
      <w:r>
        <w:rPr>
          <w:highlight w:val="yellow"/>
        </w:rPr>
        <w:t xml:space="preserve">[system or TOIL log]</w:t>
      </w:r>
      <w:r>
        <w:t xml:space="preserve">, with the date, your start and finish times, the extra hours worked, the rate and the name of the person who approved them.</w:t>
      </w:r>
    </w:p>
    <w:p>
      <w:pPr>
        <w:tabs>
          <w:tab w:val="left" w:pos="720"/>
        </w:tabs>
        <w:spacing w:after="120"/>
        <w:ind w:left="720" w:hanging="720"/>
      </w:pPr>
      <w:r>
        <w:t xml:space="preserve">4.2</w:t>
        <w:tab/>
      </w:r>
      <w:r>
        <w:t xml:space="preserve">Your </w:t>
      </w:r>
      <w:r>
        <w:rPr>
          <w:highlight w:val="yellow"/>
        </w:rPr>
        <w:t xml:space="preserve">[manager role]</w:t>
      </w:r>
      <w:r>
        <w:t xml:space="preserve"> checks each entry and confirms the TOIL earned.</w:t>
      </w:r>
    </w:p>
    <w:p>
      <w:pPr>
        <w:tabs>
          <w:tab w:val="left" w:pos="720"/>
        </w:tabs>
        <w:spacing w:after="120"/>
        <w:ind w:left="720" w:hanging="720"/>
      </w:pPr>
      <w:r>
        <w:t xml:space="preserve">4.3</w:t>
        <w:tab/>
      </w:r>
      <w:r>
        <w:rPr>
          <w:highlight w:val="yellow"/>
        </w:rPr>
        <w:t xml:space="preserve">[Name or role]</w:t>
      </w:r>
      <w:r>
        <w:t xml:space="preserve"> keeps a running balance for each person showing TOIL earned, taken, expired and left. You can ask to see your balance at any time.</w:t>
      </w:r>
    </w:p>
    <w:p>
      <w:pPr>
        <w:tabs>
          <w:tab w:val="left" w:pos="720"/>
        </w:tabs>
        <w:spacing w:after="120"/>
        <w:ind w:left="720" w:hanging="720"/>
      </w:pPr>
      <w:r>
        <w:t xml:space="preserve">4.4</w:t>
        <w:tab/>
      </w:r>
      <w:r>
        <w:t xml:space="preserve">If you think your balance is wrong, raise it with your </w:t>
      </w:r>
      <w:r>
        <w:rPr>
          <w:highlight w:val="yellow"/>
        </w:rPr>
        <w:t xml:space="preserve">[manager role]</w:t>
      </w:r>
      <w:r>
        <w:t xml:space="preserve"> first, then with </w:t>
      </w:r>
      <w:r>
        <w:rPr>
          <w:highlight w:val="yellow"/>
        </w:rPr>
        <w:t xml:space="preserve">[HR contact]</w:t>
      </w:r>
      <w:r>
        <w:t xml:space="preserve">.</w:t>
      </w:r>
    </w:p>
    <w:p>
      <w:pPr>
        <w:pStyle w:val="Heading1"/>
      </w:pPr>
      <w:r>
        <w:t xml:space="preserve">5. Taking TOIL</w:t>
      </w:r>
    </w:p>
    <w:p>
      <w:pPr>
        <w:tabs>
          <w:tab w:val="left" w:pos="720"/>
        </w:tabs>
        <w:spacing w:after="120"/>
        <w:ind w:left="720" w:hanging="720"/>
      </w:pPr>
      <w:r>
        <w:t xml:space="preserve">5.1</w:t>
        <w:tab/>
      </w:r>
      <w:r>
        <w:t xml:space="preserve">Ask for TOIL in the same way as annual leave, through </w:t>
      </w:r>
      <w:r>
        <w:rPr>
          <w:highlight w:val="yellow"/>
        </w:rPr>
        <w:t xml:space="preserve">[system or form]</w:t>
      </w:r>
      <w:r>
        <w:t xml:space="preserve">. Give at least </w:t>
      </w:r>
      <w:r>
        <w:rPr>
          <w:highlight w:val="yellow"/>
        </w:rPr>
        <w:t xml:space="preserve">[2]</w:t>
      </w:r>
      <w:r>
        <w:t xml:space="preserve"> working days’ notice for up to one day off, and at least </w:t>
      </w:r>
      <w:r>
        <w:rPr>
          <w:highlight w:val="yellow"/>
        </w:rPr>
        <w:t xml:space="preserve">[2 weeks’]</w:t>
      </w:r>
      <w:r>
        <w:t xml:space="preserve"> notice for anything longer.</w:t>
      </w:r>
    </w:p>
    <w:p>
      <w:pPr>
        <w:tabs>
          <w:tab w:val="left" w:pos="720"/>
        </w:tabs>
        <w:spacing w:after="120"/>
        <w:ind w:left="720" w:hanging="720"/>
      </w:pPr>
      <w:r>
        <w:t xml:space="preserve">5.2</w:t>
        <w:tab/>
      </w:r>
      <w:r>
        <w:t xml:space="preserve">TOIL is taken in blocks of </w:t>
      </w:r>
      <w:r>
        <w:rPr>
          <w:highlight w:val="yellow"/>
        </w:rPr>
        <w:t xml:space="preserve">[1 hour / half a day / a full day]</w:t>
      </w:r>
      <w:r>
        <w:t xml:space="preserve"> or more.</w:t>
      </w:r>
    </w:p>
    <w:p>
      <w:pPr>
        <w:tabs>
          <w:tab w:val="left" w:pos="720"/>
        </w:tabs>
        <w:spacing w:after="120"/>
        <w:ind w:left="720" w:hanging="720"/>
      </w:pPr>
      <w:r>
        <w:t xml:space="preserve">5.3</w:t>
        <w:tab/>
      </w:r>
      <w:r>
        <w:t xml:space="preserve">Your </w:t>
      </w:r>
      <w:r>
        <w:rPr>
          <w:highlight w:val="yellow"/>
        </w:rPr>
        <w:t xml:space="preserve">[manager role]</w:t>
      </w:r>
      <w:r>
        <w:t xml:space="preserve"> will approve your request if the needs of the business allow. If they refuse it, they will tell you why and agree another date with you.</w:t>
      </w:r>
    </w:p>
    <w:p>
      <w:pPr>
        <w:tabs>
          <w:tab w:val="left" w:pos="720"/>
        </w:tabs>
        <w:spacing w:after="120"/>
        <w:ind w:left="720" w:hanging="720"/>
      </w:pPr>
      <w:r>
        <w:t xml:space="preserve">5.4</w:t>
        <w:tab/>
      </w:r>
      <w:r>
        <w:t xml:space="preserve">TOIL cannot be taken during </w:t>
      </w:r>
      <w:r>
        <w:rPr>
          <w:highlight w:val="yellow"/>
        </w:rPr>
        <w:t xml:space="preserve">[busy periods, for example December or stocktake week]</w:t>
      </w:r>
      <w:r>
        <w:t xml:space="preserve">.</w:t>
      </w:r>
    </w:p>
    <w:p>
      <w:pPr>
        <w:tabs>
          <w:tab w:val="left" w:pos="720"/>
        </w:tabs>
        <w:spacing w:after="120"/>
        <w:ind w:left="720" w:hanging="720"/>
      </w:pPr>
      <w:r>
        <w:t xml:space="preserve">5.5</w:t>
        <w:tab/>
      </w:r>
      <w:r>
        <w:t xml:space="preserve">You can take up to </w:t>
      </w:r>
      <w:r>
        <w:rPr>
          <w:highlight w:val="yellow"/>
        </w:rPr>
        <w:t xml:space="preserve">[5]</w:t>
      </w:r>
      <w:r>
        <w:t xml:space="preserve"> days of TOIL in a row, or add TOIL to annual leave, with your </w:t>
      </w:r>
      <w:r>
        <w:rPr>
          <w:highlight w:val="yellow"/>
        </w:rPr>
        <w:t xml:space="preserve">[manager role]</w:t>
      </w:r>
      <w:r>
        <w:t xml:space="preserve">’s agreement.</w:t>
      </w:r>
    </w:p>
    <w:p>
      <w:pPr>
        <w:tabs>
          <w:tab w:val="left" w:pos="720"/>
        </w:tabs>
        <w:spacing w:after="120"/>
        <w:ind w:left="720" w:hanging="720"/>
      </w:pPr>
      <w:r>
        <w:t xml:space="preserve">5.6</w:t>
        <w:tab/>
      </w:r>
      <w:r>
        <w:t xml:space="preserve">Choose one:</w:t>
      </w:r>
    </w:p>
    <w:p>
      <w:pPr>
        <w:pStyle w:val="ListParagraph"/>
        <w:numPr>
          <w:ilvl w:val="0"/>
          <w:numId w:val="2"/>
        </w:numPr>
        <w:spacing w:after="80"/>
      </w:pPr>
      <w:r>
        <w:t xml:space="preserve">You cannot take TOIL before you have earned it.</w:t>
      </w:r>
    </w:p>
    <w:p>
      <w:pPr>
        <w:pStyle w:val="ListParagraph"/>
        <w:numPr>
          <w:ilvl w:val="0"/>
          <w:numId w:val="2"/>
        </w:numPr>
        <w:spacing w:after="80"/>
      </w:pPr>
      <w:r>
        <w:t xml:space="preserve">You can take up to </w:t>
      </w:r>
      <w:r>
        <w:rPr>
          <w:highlight w:val="yellow"/>
        </w:rPr>
        <w:t xml:space="preserve">[X]</w:t>
      </w:r>
      <w:r>
        <w:t xml:space="preserve"> hours of TOIL before you have earned it. Extra hours you work later pay this back first.</w:t>
      </w:r>
    </w:p>
    <w:p>
      <w:pPr>
        <w:tabs>
          <w:tab w:val="left" w:pos="720"/>
        </w:tabs>
        <w:spacing w:after="120"/>
        <w:ind w:left="720" w:hanging="720"/>
      </w:pPr>
      <w:r>
        <w:t xml:space="preserve">5.7</w:t>
        <w:tab/>
      </w:r>
      <w:r>
        <w:t xml:space="preserve">If your balance is over </w:t>
      </w:r>
      <w:r>
        <w:rPr>
          <w:highlight w:val="yellow"/>
        </w:rPr>
        <w:t xml:space="preserve">[X]</w:t>
      </w:r>
      <w:r>
        <w:t xml:space="preserve"> hours, or some of it will expire within </w:t>
      </w:r>
      <w:r>
        <w:rPr>
          <w:highlight w:val="yellow"/>
        </w:rPr>
        <w:t xml:space="preserve">[4 weeks]</w:t>
      </w:r>
      <w:r>
        <w:t xml:space="preserve">, your </w:t>
      </w:r>
      <w:r>
        <w:rPr>
          <w:highlight w:val="yellow"/>
        </w:rPr>
        <w:t xml:space="preserve">[manager role]</w:t>
      </w:r>
      <w:r>
        <w:t xml:space="preserve"> may ask you to book it. If you do not, they may set dates with you, giving at least </w:t>
      </w:r>
      <w:r>
        <w:rPr>
          <w:highlight w:val="yellow"/>
        </w:rPr>
        <w:t xml:space="preserve">[2 weeks’]</w:t>
      </w:r>
      <w:r>
        <w:t xml:space="preserve"> notice.</w:t>
      </w:r>
    </w:p>
    <w:p>
      <w:pPr>
        <w:pStyle w:val="Heading1"/>
      </w:pPr>
      <w:r>
        <w:t xml:space="preserve">6. Expiry and carry-over</w:t>
      </w:r>
    </w:p>
    <w:p>
      <w:pPr>
        <w:tabs>
          <w:tab w:val="left" w:pos="720"/>
        </w:tabs>
        <w:spacing w:after="120"/>
        <w:ind w:left="720" w:hanging="720"/>
      </w:pPr>
      <w:r>
        <w:t xml:space="preserve">6.1</w:t>
        <w:tab/>
      </w:r>
      <w:r>
        <w:t xml:space="preserve">Take TOIL within </w:t>
      </w:r>
      <w:r>
        <w:rPr>
          <w:highlight w:val="yellow"/>
        </w:rPr>
        <w:t xml:space="preserve">[3 months]</w:t>
      </w:r>
      <w:r>
        <w:t xml:space="preserve"> of the date you earned it.</w:t>
      </w:r>
    </w:p>
    <w:p>
      <w:pPr>
        <w:tabs>
          <w:tab w:val="left" w:pos="720"/>
        </w:tabs>
        <w:spacing w:after="120"/>
        <w:ind w:left="720" w:hanging="720"/>
      </w:pPr>
      <w:r>
        <w:t xml:space="preserve">6.2</w:t>
        <w:tab/>
      </w:r>
      <w:r>
        <w:t xml:space="preserve">Choose one:</w:t>
      </w:r>
    </w:p>
    <w:p>
      <w:pPr>
        <w:pStyle w:val="ListParagraph"/>
        <w:numPr>
          <w:ilvl w:val="0"/>
          <w:numId w:val="2"/>
        </w:numPr>
        <w:spacing w:after="80"/>
      </w:pPr>
      <w:r>
        <w:t xml:space="preserve">TOIL that is not taken in time expires and is lost.</w:t>
      </w:r>
    </w:p>
    <w:p>
      <w:pPr>
        <w:pStyle w:val="ListParagraph"/>
        <w:numPr>
          <w:ilvl w:val="0"/>
          <w:numId w:val="2"/>
        </w:numPr>
        <w:spacing w:after="80"/>
      </w:pPr>
      <w:r>
        <w:t xml:space="preserve">TOIL that is not taken in time is paid at your normal hourly rate in the next payroll.</w:t>
      </w:r>
    </w:p>
    <w:p>
      <w:pPr>
        <w:tabs>
          <w:tab w:val="left" w:pos="720"/>
        </w:tabs>
        <w:spacing w:after="120"/>
        <w:ind w:left="720" w:hanging="720"/>
      </w:pPr>
      <w:r>
        <w:t xml:space="preserve">6.3</w:t>
        <w:tab/>
      </w:r>
      <w:r>
        <w:t xml:space="preserve">We will remind you at least </w:t>
      </w:r>
      <w:r>
        <w:rPr>
          <w:highlight w:val="yellow"/>
        </w:rPr>
        <w:t xml:space="preserve">[2 weeks]</w:t>
      </w:r>
      <w:r>
        <w:t xml:space="preserve"> before TOIL expires. If we refused a request to take TOIL that has since expired, we will extend its expiry date by </w:t>
      </w:r>
      <w:r>
        <w:rPr>
          <w:highlight w:val="yellow"/>
        </w:rPr>
        <w:t xml:space="preserve">[1 month]</w:t>
      </w:r>
      <w:r>
        <w:t xml:space="preserve">.</w:t>
      </w:r>
    </w:p>
    <w:p>
      <w:pPr>
        <w:tabs>
          <w:tab w:val="left" w:pos="720"/>
        </w:tabs>
        <w:spacing w:after="120"/>
        <w:ind w:left="720" w:hanging="720"/>
      </w:pPr>
      <w:r>
        <w:t xml:space="preserve">6.4</w:t>
        <w:tab/>
      </w:r>
      <w:r>
        <w:t xml:space="preserve">At the end of </w:t>
      </w:r>
      <w:r>
        <w:rPr>
          <w:highlight w:val="yellow"/>
        </w:rPr>
        <w:t xml:space="preserve">[the leave year / the financial year]</w:t>
      </w:r>
      <w:r>
        <w:t xml:space="preserve">, up to </w:t>
      </w:r>
      <w:r>
        <w:rPr>
          <w:highlight w:val="yellow"/>
        </w:rPr>
        <w:t xml:space="preserve">[X]</w:t>
      </w:r>
      <w:r>
        <w:t xml:space="preserve"> hours of TOIL that has not expired carry over to the next year. </w:t>
      </w:r>
      <w:r>
        <w:rPr>
          <w:highlight w:val="yellow"/>
        </w:rPr>
        <w:t xml:space="preserve">[Delete this clause if the rule in 6.1 is enough.]</w:t>
      </w:r>
    </w:p>
    <w:p>
      <w:pPr>
        <w:pStyle w:val="Heading1"/>
      </w:pPr>
      <w:r>
        <w:t xml:space="preserve">7. Leaving </w:t>
      </w:r>
      <w:r>
        <w:rPr>
          <w:highlight w:val="yellow"/>
        </w:rPr>
        <w:t xml:space="preserve">[Company name]</w:t>
      </w:r>
    </w:p>
    <w:p>
      <w:pPr>
        <w:tabs>
          <w:tab w:val="left" w:pos="720"/>
        </w:tabs>
        <w:spacing w:after="120"/>
        <w:ind w:left="720" w:hanging="720"/>
      </w:pPr>
      <w:r>
        <w:t xml:space="preserve">7.1</w:t>
        <w:tab/>
      </w:r>
      <w:r>
        <w:t xml:space="preserve">When you or we give notice, you and your </w:t>
      </w:r>
      <w:r>
        <w:rPr>
          <w:highlight w:val="yellow"/>
        </w:rPr>
        <w:t xml:space="preserve">[manager role]</w:t>
      </w:r>
      <w:r>
        <w:t xml:space="preserve"> will plan for you to use your TOIL balance during your notice period, where the business can allow it.</w:t>
      </w:r>
    </w:p>
    <w:p>
      <w:pPr>
        <w:tabs>
          <w:tab w:val="left" w:pos="720"/>
        </w:tabs>
        <w:spacing w:after="120"/>
        <w:ind w:left="720" w:hanging="720"/>
      </w:pPr>
      <w:r>
        <w:t xml:space="preserve">7.2</w:t>
        <w:tab/>
      </w:r>
      <w:r>
        <w:t xml:space="preserve">Choose one:</w:t>
      </w:r>
    </w:p>
    <w:p>
      <w:pPr>
        <w:pStyle w:val="ListParagraph"/>
        <w:numPr>
          <w:ilvl w:val="0"/>
          <w:numId w:val="2"/>
        </w:numPr>
        <w:spacing w:after="80"/>
      </w:pPr>
      <w:r>
        <w:t xml:space="preserve">TOIL you have not taken by your last day is paid in your final pay at your normal hourly rate.</w:t>
      </w:r>
    </w:p>
    <w:p>
      <w:pPr>
        <w:pStyle w:val="ListParagraph"/>
        <w:numPr>
          <w:ilvl w:val="0"/>
          <w:numId w:val="2"/>
        </w:numPr>
        <w:spacing w:after="80"/>
      </w:pPr>
      <w:r>
        <w:t xml:space="preserve">TOIL you have not taken by your last day is not paid. Your final pay will still be at least the National Minimum Wage for all the hours you worked.</w:t>
      </w:r>
    </w:p>
    <w:p>
      <w:pPr>
        <w:tabs>
          <w:tab w:val="left" w:pos="720"/>
        </w:tabs>
        <w:spacing w:after="120"/>
        <w:ind w:left="720" w:hanging="720"/>
      </w:pPr>
      <w:r>
        <w:t xml:space="preserve">7.3</w:t>
        <w:tab/>
      </w:r>
      <w:r>
        <w:t xml:space="preserve">If you leave having taken more TOIL than you earned, we will deduct the value of those hours from your final pay only where your contract or a separate written agreement allows it.</w:t>
      </w:r>
    </w:p>
    <w:p>
      <w:pPr>
        <w:pStyle w:val="Heading1"/>
      </w:pPr>
      <w:r>
        <w:t xml:space="preserve">8. Overtime pay, minimum wage and working time</w:t>
      </w:r>
    </w:p>
    <w:p>
      <w:pPr>
        <w:tabs>
          <w:tab w:val="left" w:pos="720"/>
        </w:tabs>
        <w:spacing w:after="120"/>
        <w:ind w:left="720" w:hanging="720"/>
      </w:pPr>
      <w:r>
        <w:t xml:space="preserve">8.1</w:t>
        <w:tab/>
      </w:r>
      <w:r>
        <w:rPr>
          <w:b/>
          <w:bCs/>
        </w:rPr>
        <w:t xml:space="preserve">Overtime pay. </w:t>
      </w:r>
      <w:r>
        <w:t xml:space="preserve">TOIL is given instead of overtime pay, not as well as it. </w:t>
      </w:r>
      <w:r>
        <w:rPr>
          <w:highlight w:val="yellow"/>
        </w:rPr>
        <w:t xml:space="preserve">[If your contract pays overtime for some hours, those hours are paid and do not earn TOIL.]</w:t>
      </w:r>
    </w:p>
    <w:p>
      <w:pPr>
        <w:tabs>
          <w:tab w:val="left" w:pos="720"/>
        </w:tabs>
        <w:spacing w:after="120"/>
        <w:ind w:left="720" w:hanging="720"/>
      </w:pPr>
      <w:r>
        <w:t xml:space="preserve">8.2</w:t>
        <w:tab/>
      </w:r>
      <w:r>
        <w:rPr>
          <w:b/>
          <w:bCs/>
        </w:rPr>
        <w:t xml:space="preserve">Minimum wage. </w:t>
      </w:r>
      <w:r>
        <w:t xml:space="preserve">Your pay for each pay period, averaged over all the hours you worked in it, must be at least the National Minimum Wage or National Living Wage for your age. Unpaid extra hours count when we check this. If they would take your average below that rate, we will pay for those hours instead of giving TOIL.</w:t>
      </w:r>
    </w:p>
    <w:p>
      <w:pPr>
        <w:tabs>
          <w:tab w:val="left" w:pos="720"/>
        </w:tabs>
        <w:spacing w:after="120"/>
        <w:ind w:left="720" w:hanging="720"/>
      </w:pPr>
      <w:r>
        <w:t xml:space="preserve">8.3</w:t>
        <w:tab/>
      </w:r>
      <w:r>
        <w:rPr>
          <w:b/>
          <w:bCs/>
        </w:rPr>
        <w:t xml:space="preserve">48-hour week. </w:t>
      </w:r>
      <w:r>
        <w:t xml:space="preserve">You will not be asked to work more than 48 hours a week on average, normally averaged over 17 weeks, unless you are 18 or over and have chosen in writing to opt out. Extra hours you are asked to work count towards the average, whether they are paid or earn TOIL. If you have opted out, you can cancel the opt-out by giving at least 7 days’ notice, or the longer notice in your opt-out agreement (no more than 3 months).</w:t>
      </w:r>
    </w:p>
    <w:p>
      <w:pPr>
        <w:tabs>
          <w:tab w:val="left" w:pos="720"/>
        </w:tabs>
        <w:spacing w:after="120"/>
        <w:ind w:left="720" w:hanging="720"/>
      </w:pPr>
      <w:r>
        <w:t xml:space="preserve">8.4</w:t>
        <w:tab/>
      </w:r>
      <w:r>
        <w:rPr>
          <w:b/>
          <w:bCs/>
        </w:rPr>
        <w:t xml:space="preserve">Rest. </w:t>
      </w:r>
      <w:r>
        <w:t xml:space="preserve">Extra hours must not cut into your rest. Workers aged 18 or over are entitled to:</w:t>
      </w:r>
    </w:p>
    <w:p>
      <w:pPr>
        <w:pStyle w:val="ListParagraph"/>
        <w:numPr>
          <w:ilvl w:val="0"/>
          <w:numId w:val="2"/>
        </w:numPr>
        <w:spacing w:after="80"/>
      </w:pPr>
      <w:r>
        <w:t xml:space="preserve">a 20-minute rest break when working more than 6 hours in a day</w:t>
      </w:r>
    </w:p>
    <w:p>
      <w:pPr>
        <w:pStyle w:val="ListParagraph"/>
        <w:numPr>
          <w:ilvl w:val="0"/>
          <w:numId w:val="2"/>
        </w:numPr>
        <w:spacing w:after="80"/>
      </w:pPr>
      <w:r>
        <w:t xml:space="preserve">11 hours’ rest between working days</w:t>
      </w:r>
    </w:p>
    <w:p>
      <w:pPr>
        <w:pStyle w:val="ListParagraph"/>
        <w:numPr>
          <w:ilvl w:val="0"/>
          <w:numId w:val="2"/>
        </w:numPr>
        <w:spacing w:after="80"/>
      </w:pPr>
      <w:r>
        <w:t xml:space="preserve">24 hours without work each week, or 48 hours each fortnight</w:t>
      </w:r>
    </w:p>
    <w:p>
      <w:pPr>
        <w:tabs>
          <w:tab w:val="left" w:pos="720"/>
        </w:tabs>
        <w:spacing w:after="120"/>
        <w:ind w:left="720" w:hanging="720"/>
      </w:pPr>
      <w:r>
        <w:t xml:space="preserve">8.5</w:t>
        <w:tab/>
      </w:r>
      <w:r>
        <w:rPr>
          <w:b/>
          <w:bCs/>
        </w:rPr>
        <w:t xml:space="preserve">Under 18s. </w:t>
      </w:r>
      <w:r>
        <w:t xml:space="preserve">If you are under 18, you cannot work more than 8 hours a day or 40 hours a week. You are entitled to a 30-minute break when working more than 4.5 hours, 12 hours’ rest a day and 48 hours’ rest a week.</w:t>
      </w:r>
    </w:p>
    <w:p>
      <w:pPr>
        <w:tabs>
          <w:tab w:val="left" w:pos="720"/>
        </w:tabs>
        <w:spacing w:after="120"/>
        <w:ind w:left="720" w:hanging="720"/>
      </w:pPr>
      <w:r>
        <w:t xml:space="preserve">8.6</w:t>
        <w:tab/>
      </w:r>
      <w:r>
        <w:t xml:space="preserve">Some jobs have exceptions to these rules. </w:t>
      </w:r>
      <w:r>
        <w:rPr>
          <w:highlight w:val="yellow"/>
        </w:rPr>
        <w:t xml:space="preserve">[Company name]</w:t>
      </w:r>
      <w:r>
        <w:t xml:space="preserve"> will tell you if one applies to your role.</w:t>
      </w:r>
    </w:p>
    <w:p>
      <w:pPr>
        <w:pStyle w:val="Heading1"/>
      </w:pPr>
      <w:r>
        <w:t xml:space="preserve">9. Records</w:t>
      </w:r>
    </w:p>
    <w:p>
      <w:pPr>
        <w:tabs>
          <w:tab w:val="left" w:pos="720"/>
        </w:tabs>
        <w:spacing w:after="120"/>
        <w:ind w:left="720" w:hanging="720"/>
      </w:pPr>
      <w:r>
        <w:t xml:space="preserve">9.1</w:t>
        <w:tab/>
      </w:r>
      <w:r>
        <w:t xml:space="preserve">We keep records of extra hours worked, approvals, and TOIL earned, taken, expired and paid. We keep them with our pay records for at least </w:t>
      </w:r>
      <w:r>
        <w:rPr>
          <w:highlight w:val="yellow"/>
        </w:rPr>
        <w:t xml:space="preserve">[6]</w:t>
      </w:r>
      <w:r>
        <w:t xml:space="preserve"> years.</w:t>
      </w:r>
    </w:p>
    <w:p>
      <w:pPr>
        <w:tabs>
          <w:tab w:val="left" w:pos="720"/>
        </w:tabs>
        <w:spacing w:after="120"/>
        <w:ind w:left="720" w:hanging="720"/>
      </w:pPr>
      <w:r>
        <w:t xml:space="preserve">9.2</w:t>
        <w:tab/>
      </w:r>
      <w:r>
        <w:t xml:space="preserve">We handle these records in line with our </w:t>
      </w:r>
      <w:r>
        <w:rPr>
          <w:highlight w:val="yellow"/>
        </w:rPr>
        <w:t xml:space="preserve">[employee privacy notice]</w:t>
      </w:r>
      <w:r>
        <w:t xml:space="preserve">.</w:t>
      </w:r>
    </w:p>
    <w:p>
      <w:pPr>
        <w:pStyle w:val="Heading1"/>
      </w:pPr>
      <w:r>
        <w:t xml:space="preserve">10. Review</w:t>
      </w:r>
    </w:p>
    <w:p>
      <w:pPr>
        <w:tabs>
          <w:tab w:val="left" w:pos="720"/>
        </w:tabs>
        <w:spacing w:after="120"/>
        <w:ind w:left="720" w:hanging="720"/>
      </w:pPr>
      <w:r>
        <w:t xml:space="preserve">10.1</w:t>
        <w:tab/>
      </w:r>
      <w:r>
        <w:rPr>
          <w:highlight w:val="yellow"/>
        </w:rPr>
        <w:t xml:space="preserve">[Name or role]</w:t>
      </w:r>
      <w:r>
        <w:t xml:space="preserve"> will review this policy every </w:t>
      </w:r>
      <w:r>
        <w:rPr>
          <w:highlight w:val="yellow"/>
        </w:rPr>
        <w:t xml:space="preserve">[12 months]</w:t>
      </w:r>
      <w:r>
        <w:t xml:space="preserve">, and sooner if the law changes or the policy is not working.</w:t>
      </w:r>
    </w:p>
    <w:p>
      <w:pPr>
        <w:tabs>
          <w:tab w:val="left" w:pos="720"/>
        </w:tabs>
        <w:spacing w:after="120"/>
        <w:ind w:left="720" w:hanging="720"/>
      </w:pPr>
      <w:r>
        <w:t xml:space="preserve">10.2</w:t>
        <w:tab/>
      </w:r>
      <w:r>
        <w:t xml:space="preserve">Questions about this policy go to </w:t>
      </w:r>
      <w:r>
        <w:rPr>
          <w:highlight w:val="yellow"/>
        </w:rPr>
        <w:t xml:space="preserve">[HR contact]</w:t>
      </w:r>
      <w:r>
        <w:t xml:space="preserve">.</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71717A"/>
        <w:sz w:val="18"/>
        <w:szCs w:val="18"/>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sz w:val="36"/>
      <w:szCs w:val="36"/>
    </w:rPr>
  </w:style>
  <w:style w:type="paragraph" w:styleId="Heading1">
    <w:name w:val="Heading 1"/>
    <w:basedOn w:val="Normal"/>
    <w:next w:val="Normal"/>
    <w:qFormat/>
    <w:pPr>
      <w:keepNext/>
      <w:spacing w:after="120" w:before="280"/>
      <w:outlineLvl w:val="0"/>
    </w:pPr>
    <w:rPr>
      <w:rFonts w:ascii="Arial" w:cs="Arial" w:eastAsia="Arial" w:hAnsi="Arial"/>
      <w:b/>
      <w:bCs/>
      <w:sz w:val="26"/>
      <w:szCs w:val="2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Rotaleave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TOIL policy template (UK)</dc:title>
  <dc:subject>Time off in lieu (TOIL) policy template for UK employers</dc:subject>
  <dc:creator>Rotaleave</dc:creator>
  <cp:keywords>TOIL policy, time off in lieu, template, UK</cp:keywords>
  <dc:description>A UK time off in lieu (TOIL) policy template. General guidance, not legal advice.</dc:description>
  <cp:lastModifiedBy>Rotaleave</cp:lastModifiedBy>
  <cp:revision>1</cp:revision>
  <dcterms:created xsi:type="dcterms:W3CDTF">2026-10-26T13:46:31.328Z</dcterms:created>
  <dcterms:modified xsi:type="dcterms:W3CDTF">2026-10-26T13:46:31.328Z</dcterms:modified>
</cp:coreProperties>
</file>

<file path=docProps/custom.xml><?xml version="1.0" encoding="utf-8"?>
<Properties xmlns="http://schemas.openxmlformats.org/officeDocument/2006/custom-properties" xmlns:vt="http://schemas.openxmlformats.org/officeDocument/2006/docPropsVTypes"/>
</file>